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96" w:rsidRPr="00B56796" w:rsidRDefault="00B56796" w:rsidP="00B567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796" w:rsidRPr="00B56796" w:rsidRDefault="00B567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Утверждены</w:t>
      </w:r>
    </w:p>
    <w:p w:rsidR="00B56796" w:rsidRPr="00B56796" w:rsidRDefault="00B56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B56796" w:rsidRPr="00B56796" w:rsidRDefault="00B56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6796" w:rsidRPr="00B56796" w:rsidRDefault="00B56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от 3 февраля 2022 г. N 101</w:t>
      </w:r>
    </w:p>
    <w:p w:rsidR="00B56796" w:rsidRPr="00B56796" w:rsidRDefault="00B56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6796" w:rsidRPr="00B56796" w:rsidRDefault="00B567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B56796">
        <w:rPr>
          <w:rFonts w:ascii="Times New Roman" w:hAnsi="Times New Roman" w:cs="Times New Roman"/>
          <w:sz w:val="24"/>
          <w:szCs w:val="24"/>
        </w:rPr>
        <w:t>ПРАВИЛА</w:t>
      </w:r>
    </w:p>
    <w:p w:rsidR="00B56796" w:rsidRPr="00B56796" w:rsidRDefault="00B567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</w:t>
      </w:r>
    </w:p>
    <w:p w:rsidR="00B56796" w:rsidRPr="00B56796" w:rsidRDefault="00B567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СИСТЕМЫ "ЕДИНЫЙ ПОРТАЛ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B56796" w:rsidRPr="00B56796" w:rsidRDefault="00B567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УСЛУГ (ФУНКЦИЙ)" В ЦЕЛЯХ ОРГАНИЗАЦИИ И ПРОВЕДЕНИЯ</w:t>
      </w:r>
    </w:p>
    <w:p w:rsidR="00B56796" w:rsidRPr="00B56796" w:rsidRDefault="00B56796" w:rsidP="00B567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B56796" w:rsidRPr="00B56796" w:rsidRDefault="00B56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 xml:space="preserve">Единый портал может быть использован в целях размещения материалов и информации, указанных в </w:t>
      </w:r>
      <w:hyperlink r:id="rId4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проекту муниципального правового акта, а также для участия жителей муниципального образования в публичных слушаниях в соответствии с </w:t>
      </w:r>
      <w:hyperlink r:id="rId5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 xml:space="preserve">Муниципальное образование, уставом и (или) нормативным правовым актом представительного органа которого установлено использование единого портала в целях, указанных в </w:t>
      </w:r>
      <w:hyperlink r:id="rId6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  <w:proofErr w:type="gramEnd"/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портала.</w:t>
      </w:r>
      <w:proofErr w:type="gramEnd"/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B5679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 xml:space="preserve">Размещение на едином портале материалов и информации, указанных в </w:t>
      </w:r>
      <w:hyperlink r:id="rId7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и (или) нормативным правовым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актом представительного органа муниципального образования.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lastRenderedPageBreak/>
        <w:t>7. Оператор единого портала обеспечивает техническую возможность: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а) оповещения жителей муниципального образования,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</w:t>
      </w:r>
      <w:hyperlink r:id="rId8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 xml:space="preserve">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hyperlink r:id="rId9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государственных и муниципальных услуг в электронной форме".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</w:t>
      </w:r>
      <w:hyperlink w:anchor="P40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56796">
        <w:rPr>
          <w:rFonts w:ascii="Times New Roman" w:hAnsi="Times New Roman" w:cs="Times New Roman"/>
          <w:sz w:val="24"/>
          <w:szCs w:val="24"/>
        </w:rPr>
        <w:t>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</w:t>
      </w:r>
      <w:proofErr w:type="gramEnd"/>
      <w:r w:rsidRPr="00B56796">
        <w:rPr>
          <w:rFonts w:ascii="Times New Roman" w:hAnsi="Times New Roman" w:cs="Times New Roman"/>
          <w:sz w:val="24"/>
          <w:szCs w:val="24"/>
        </w:rPr>
        <w:t xml:space="preserve"> предложений с информированием жителей муниципального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hyperlink r:id="rId10">
        <w:r w:rsidRPr="00B5679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28</w:t>
        </w:r>
      </w:hyperlink>
      <w:r w:rsidRPr="00B5679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56796" w:rsidRPr="00B56796" w:rsidRDefault="00B56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796">
        <w:rPr>
          <w:rFonts w:ascii="Times New Roman" w:hAnsi="Times New Roman" w:cs="Times New Roman"/>
          <w:sz w:val="24"/>
          <w:szCs w:val="24"/>
        </w:rPr>
        <w:t>11.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B56796" w:rsidRPr="00B56796" w:rsidRDefault="00B567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B56796" w:rsidRPr="00B56796" w:rsidSect="00B567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96"/>
    <w:rsid w:val="002261E8"/>
    <w:rsid w:val="007912E2"/>
    <w:rsid w:val="00B5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7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67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567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92E320135E10C48902F9A2DCBCBF321D8EFF086649A5E47DB6DF93F105A7E8CE5103C77864CF8C2B3064F3550862A9CEEBF6CE2352z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9192E320135E10C48902F9A2DCBCBF321D8EFF086649A5E47DB6DF93F105A7E8CE5103C77864CF8C2B3064F3550862A9CEEBF6CE2352z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9192E320135E10C48902F9A2DCBCBF321D8EFF086649A5E47DB6DF93F105A7E8CE5103C77864CF8C2B3064F3550862A9CEEBF6CE2352z9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9192E320135E10C48902F9A2DCBCBF321D8EFF086649A5E47DB6DF93F105A7E8CE5103C77864CF8C2B3064F3550862A9CEEBF6CE2352z9C" TargetMode="External"/><Relationship Id="rId10" Type="http://schemas.openxmlformats.org/officeDocument/2006/relationships/hyperlink" Target="consultantplus://offline/ref=9B9192E320135E10C48902F9A2DCBCBF321D8EFF086649A5E47DB6DF93F105A7E8CE5103C77864CF8C2B3064F3550862A9CEEBF6CE2352z9C" TargetMode="External"/><Relationship Id="rId4" Type="http://schemas.openxmlformats.org/officeDocument/2006/relationships/hyperlink" Target="consultantplus://offline/ref=9B9192E320135E10C48902F9A2DCBCBF321D8EFF086649A5E47DB6DF93F105A7E8CE5103C77864CF8C2B3064F3550862A9CEEBF6CE2352z9C" TargetMode="External"/><Relationship Id="rId9" Type="http://schemas.openxmlformats.org/officeDocument/2006/relationships/hyperlink" Target="consultantplus://offline/ref=9B9192E320135E10C48902F9A2DCBCBF321D8EFF086649A5E47DB6DF93F105A7E8CE5103C77864CF8C2B3064F3550862A9CEEBF6CE2352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TBKalinina</dc:creator>
  <cp:lastModifiedBy>TBKalinina</cp:lastModifiedBy>
  <cp:revision>1</cp:revision>
  <dcterms:created xsi:type="dcterms:W3CDTF">2023-07-05T02:51:00Z</dcterms:created>
  <dcterms:modified xsi:type="dcterms:W3CDTF">2023-07-05T03:05:00Z</dcterms:modified>
</cp:coreProperties>
</file>